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CellMar>
          <w:left w:w="0" w:type="dxa"/>
          <w:right w:w="0" w:type="dxa"/>
        </w:tblCellMar>
        <w:tblLook w:val="04A0"/>
      </w:tblPr>
      <w:tblGrid>
        <w:gridCol w:w="4395"/>
        <w:gridCol w:w="4961"/>
      </w:tblGrid>
      <w:tr w:rsidR="00FD4965" w:rsidRPr="00FD4965" w:rsidTr="009E68B4">
        <w:trPr>
          <w:tblCellSpacing w:w="0" w:type="dxa"/>
        </w:trPr>
        <w:tc>
          <w:tcPr>
            <w:tcW w:w="4395" w:type="dxa"/>
            <w:vAlign w:val="center"/>
            <w:hideMark/>
          </w:tcPr>
          <w:p w:rsidR="00FD4965" w:rsidRPr="00FD4965" w:rsidRDefault="00FD4965" w:rsidP="009E68B4">
            <w:pPr>
              <w:rPr>
                <w:b/>
                <w:sz w:val="26"/>
                <w:szCs w:val="26"/>
              </w:rPr>
            </w:pPr>
            <w:r w:rsidRPr="00FD4965">
              <w:rPr>
                <w:b/>
                <w:sz w:val="26"/>
                <w:szCs w:val="26"/>
              </w:rPr>
              <w:t>СОГЛАСОВАНО:</w:t>
            </w:r>
          </w:p>
          <w:p w:rsidR="00FD4965" w:rsidRPr="00FD4965" w:rsidRDefault="00FD4965" w:rsidP="009E68B4">
            <w:pPr>
              <w:rPr>
                <w:sz w:val="26"/>
                <w:szCs w:val="26"/>
              </w:rPr>
            </w:pPr>
            <w:r w:rsidRPr="00FD4965">
              <w:rPr>
                <w:sz w:val="26"/>
                <w:szCs w:val="26"/>
              </w:rPr>
              <w:t>с Педагогическим советом</w:t>
            </w:r>
          </w:p>
          <w:p w:rsidR="00FD4965" w:rsidRPr="00FD4965" w:rsidRDefault="00FD4965" w:rsidP="009E68B4">
            <w:pPr>
              <w:rPr>
                <w:sz w:val="26"/>
                <w:szCs w:val="26"/>
              </w:rPr>
            </w:pPr>
            <w:r w:rsidRPr="00FD4965">
              <w:rPr>
                <w:sz w:val="26"/>
                <w:szCs w:val="26"/>
              </w:rPr>
              <w:t xml:space="preserve">от « ___ » _________  2014г. </w:t>
            </w:r>
          </w:p>
        </w:tc>
        <w:tc>
          <w:tcPr>
            <w:tcW w:w="4961" w:type="dxa"/>
            <w:vAlign w:val="center"/>
            <w:hideMark/>
          </w:tcPr>
          <w:p w:rsidR="00FD4965" w:rsidRPr="00FD4965" w:rsidRDefault="00FD4965" w:rsidP="009E68B4">
            <w:pPr>
              <w:ind w:left="155" w:hanging="155"/>
              <w:jc w:val="right"/>
              <w:rPr>
                <w:b/>
                <w:sz w:val="26"/>
                <w:szCs w:val="26"/>
              </w:rPr>
            </w:pPr>
            <w:r w:rsidRPr="00FD4965">
              <w:rPr>
                <w:b/>
                <w:sz w:val="26"/>
                <w:szCs w:val="26"/>
              </w:rPr>
              <w:t>УТВЕРЖДАЮ:</w:t>
            </w:r>
          </w:p>
          <w:p w:rsidR="00FD4965" w:rsidRPr="00FD4965" w:rsidRDefault="00FD4965" w:rsidP="009E68B4">
            <w:pPr>
              <w:jc w:val="right"/>
              <w:rPr>
                <w:sz w:val="26"/>
                <w:szCs w:val="26"/>
              </w:rPr>
            </w:pPr>
            <w:r w:rsidRPr="00FD4965">
              <w:rPr>
                <w:sz w:val="26"/>
                <w:szCs w:val="26"/>
              </w:rPr>
              <w:t xml:space="preserve">Директор МОУДОД «ДШИ №3 </w:t>
            </w:r>
            <w:proofErr w:type="spellStart"/>
            <w:r w:rsidRPr="00FD4965">
              <w:rPr>
                <w:sz w:val="26"/>
                <w:szCs w:val="26"/>
              </w:rPr>
              <w:t>№3</w:t>
            </w:r>
            <w:proofErr w:type="spellEnd"/>
            <w:r w:rsidRPr="00FD4965">
              <w:rPr>
                <w:sz w:val="26"/>
                <w:szCs w:val="26"/>
              </w:rPr>
              <w:t xml:space="preserve"> </w:t>
            </w:r>
          </w:p>
          <w:p w:rsidR="00FD4965" w:rsidRPr="00FD4965" w:rsidRDefault="00FD4965" w:rsidP="009E68B4">
            <w:pPr>
              <w:jc w:val="right"/>
              <w:rPr>
                <w:sz w:val="26"/>
                <w:szCs w:val="26"/>
              </w:rPr>
            </w:pPr>
            <w:r w:rsidRPr="00FD4965">
              <w:rPr>
                <w:sz w:val="26"/>
                <w:szCs w:val="26"/>
              </w:rPr>
              <w:t xml:space="preserve">_________ О.Ю.  Александрова </w:t>
            </w:r>
          </w:p>
          <w:p w:rsidR="00FD4965" w:rsidRPr="00FD4965" w:rsidRDefault="00FD4965" w:rsidP="009E68B4">
            <w:pPr>
              <w:jc w:val="right"/>
              <w:rPr>
                <w:sz w:val="26"/>
                <w:szCs w:val="26"/>
              </w:rPr>
            </w:pPr>
            <w:r w:rsidRPr="00FD4965">
              <w:rPr>
                <w:sz w:val="26"/>
                <w:szCs w:val="26"/>
              </w:rPr>
              <w:t>« ___ » _____________ 2014г.</w:t>
            </w:r>
          </w:p>
        </w:tc>
      </w:tr>
    </w:tbl>
    <w:p w:rsidR="00FD4965" w:rsidRPr="00FD4965" w:rsidRDefault="00FD4965" w:rsidP="00FD4965">
      <w:pPr>
        <w:jc w:val="center"/>
        <w:rPr>
          <w:b/>
          <w:bCs/>
          <w:sz w:val="26"/>
          <w:szCs w:val="26"/>
        </w:rPr>
      </w:pPr>
    </w:p>
    <w:p w:rsidR="00FD4965" w:rsidRPr="00FD4965" w:rsidRDefault="00FD4965" w:rsidP="00FD4965">
      <w:pPr>
        <w:jc w:val="center"/>
        <w:rPr>
          <w:b/>
          <w:sz w:val="26"/>
          <w:szCs w:val="26"/>
        </w:rPr>
      </w:pPr>
      <w:r w:rsidRPr="00FD4965">
        <w:rPr>
          <w:b/>
          <w:sz w:val="26"/>
          <w:szCs w:val="26"/>
        </w:rPr>
        <w:t>ПОЛОЖЕНИЕ</w:t>
      </w:r>
    </w:p>
    <w:p w:rsidR="00FD4965" w:rsidRPr="00FD4965" w:rsidRDefault="00FD4965" w:rsidP="0018124C">
      <w:pPr>
        <w:jc w:val="center"/>
        <w:rPr>
          <w:rStyle w:val="FontStyle13"/>
          <w:sz w:val="26"/>
          <w:szCs w:val="26"/>
        </w:rPr>
      </w:pPr>
    </w:p>
    <w:p w:rsidR="001E2E26" w:rsidRDefault="0018124C" w:rsidP="00FD4965">
      <w:pPr>
        <w:jc w:val="center"/>
        <w:rPr>
          <w:rStyle w:val="FontStyle13"/>
          <w:sz w:val="26"/>
          <w:szCs w:val="26"/>
        </w:rPr>
      </w:pPr>
      <w:r w:rsidRPr="00FD4965">
        <w:rPr>
          <w:rStyle w:val="FontStyle13"/>
          <w:sz w:val="26"/>
          <w:szCs w:val="26"/>
        </w:rPr>
        <w:t xml:space="preserve">о порядке и формах проведения итоговой аттестации обучающихся </w:t>
      </w:r>
    </w:p>
    <w:p w:rsidR="00757ADA" w:rsidRPr="00FD4965" w:rsidRDefault="0018124C" w:rsidP="00FD4965">
      <w:pPr>
        <w:jc w:val="center"/>
        <w:rPr>
          <w:rStyle w:val="FontStyle13"/>
          <w:sz w:val="26"/>
          <w:szCs w:val="26"/>
        </w:rPr>
      </w:pPr>
      <w:r w:rsidRPr="00FD4965">
        <w:rPr>
          <w:rStyle w:val="FontStyle13"/>
          <w:sz w:val="26"/>
          <w:szCs w:val="26"/>
        </w:rPr>
        <w:t xml:space="preserve">по </w:t>
      </w:r>
      <w:proofErr w:type="spellStart"/>
      <w:r w:rsidRPr="00FD4965">
        <w:rPr>
          <w:rStyle w:val="FontStyle13"/>
          <w:sz w:val="26"/>
          <w:szCs w:val="26"/>
        </w:rPr>
        <w:t>предпрофессиональным</w:t>
      </w:r>
      <w:proofErr w:type="spellEnd"/>
      <w:r w:rsidR="001E2E26">
        <w:rPr>
          <w:rStyle w:val="FontStyle13"/>
          <w:sz w:val="26"/>
          <w:szCs w:val="26"/>
        </w:rPr>
        <w:t xml:space="preserve"> и </w:t>
      </w:r>
      <w:proofErr w:type="spellStart"/>
      <w:r w:rsidR="001E2E26">
        <w:rPr>
          <w:rStyle w:val="FontStyle13"/>
          <w:sz w:val="26"/>
          <w:szCs w:val="26"/>
        </w:rPr>
        <w:t>общеразвивающим</w:t>
      </w:r>
      <w:proofErr w:type="spellEnd"/>
      <w:r w:rsidRPr="00FD4965">
        <w:rPr>
          <w:rStyle w:val="FontStyle13"/>
          <w:sz w:val="26"/>
          <w:szCs w:val="26"/>
        </w:rPr>
        <w:t xml:space="preserve"> программам </w:t>
      </w:r>
    </w:p>
    <w:p w:rsidR="0018124C" w:rsidRPr="00FD4965" w:rsidRDefault="0018124C" w:rsidP="0018124C">
      <w:pPr>
        <w:rPr>
          <w:rStyle w:val="FontStyle13"/>
          <w:sz w:val="26"/>
          <w:szCs w:val="26"/>
        </w:rPr>
      </w:pPr>
    </w:p>
    <w:p w:rsidR="001E2E26" w:rsidRPr="001E2E26" w:rsidRDefault="001E2E26" w:rsidP="001E2E26">
      <w:pPr>
        <w:widowControl/>
        <w:autoSpaceDE/>
        <w:autoSpaceDN/>
        <w:adjustRightInd/>
        <w:spacing w:before="100" w:beforeAutospacing="1" w:after="100" w:afterAutospacing="1"/>
        <w:jc w:val="center"/>
        <w:outlineLvl w:val="3"/>
        <w:rPr>
          <w:b/>
          <w:bCs/>
          <w:sz w:val="26"/>
          <w:szCs w:val="26"/>
        </w:rPr>
      </w:pPr>
      <w:r w:rsidRPr="001E2E26">
        <w:rPr>
          <w:b/>
          <w:bCs/>
          <w:color w:val="000000"/>
          <w:sz w:val="26"/>
          <w:szCs w:val="26"/>
        </w:rPr>
        <w:t>1.  ОБЩИЕ  ПОЛОЖЕНИЯ</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1.1. </w:t>
      </w:r>
      <w:r w:rsidRPr="001E2E26">
        <w:rPr>
          <w:sz w:val="26"/>
          <w:szCs w:val="26"/>
        </w:rPr>
        <w:t xml:space="preserve">Настоящее Положение определяет порядок и формы проведения итоговой аттестации обучающихся, освоивших дополнительные </w:t>
      </w:r>
      <w:proofErr w:type="spellStart"/>
      <w:r w:rsidRPr="001E2E26">
        <w:rPr>
          <w:sz w:val="26"/>
          <w:szCs w:val="26"/>
        </w:rPr>
        <w:t>предпрофессиональные</w:t>
      </w:r>
      <w:proofErr w:type="spellEnd"/>
      <w:r w:rsidRPr="001E2E26">
        <w:rPr>
          <w:sz w:val="26"/>
          <w:szCs w:val="26"/>
        </w:rPr>
        <w:t xml:space="preserve"> общеобразовательные программы и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1.2.</w:t>
      </w:r>
      <w:r w:rsidRPr="001E2E26">
        <w:rPr>
          <w:sz w:val="26"/>
          <w:szCs w:val="26"/>
        </w:rPr>
        <w:t xml:space="preserve"> </w:t>
      </w:r>
      <w:proofErr w:type="gramStart"/>
      <w:r w:rsidRPr="001E2E26">
        <w:rPr>
          <w:sz w:val="26"/>
          <w:szCs w:val="26"/>
        </w:rPr>
        <w:t xml:space="preserve">Итоговая аттестация выпускников представляет собой форму контроля (оценки) освоения выпускниками дополнительных </w:t>
      </w:r>
      <w:proofErr w:type="spellStart"/>
      <w:r w:rsidRPr="001E2E26">
        <w:rPr>
          <w:sz w:val="26"/>
          <w:szCs w:val="26"/>
        </w:rPr>
        <w:t>предпрофессиональных</w:t>
      </w:r>
      <w:proofErr w:type="spellEnd"/>
      <w:r w:rsidRPr="001E2E26">
        <w:rPr>
          <w:sz w:val="26"/>
          <w:szCs w:val="26"/>
        </w:rPr>
        <w:t xml:space="preserve"> общеобразовательных программ в области музыкального искусства в соответствии с Федеральными государственными требованиями </w:t>
      </w:r>
      <w:r>
        <w:rPr>
          <w:sz w:val="26"/>
          <w:szCs w:val="26"/>
        </w:rPr>
        <w:t>(</w:t>
      </w:r>
      <w:r w:rsidRPr="001E2E26">
        <w:rPr>
          <w:sz w:val="26"/>
          <w:szCs w:val="26"/>
        </w:rPr>
        <w:t>ФГТ), установленными к минимуму содержания, структуре и условиям реализации указанных образовательных программ, а так</w:t>
      </w:r>
      <w:r>
        <w:rPr>
          <w:sz w:val="26"/>
          <w:szCs w:val="26"/>
        </w:rPr>
        <w:t>же срокам их реализации</w:t>
      </w:r>
      <w:r w:rsidRPr="001E2E26">
        <w:rPr>
          <w:sz w:val="26"/>
          <w:szCs w:val="26"/>
        </w:rPr>
        <w:t xml:space="preserve">, и дополнительных </w:t>
      </w:r>
      <w:proofErr w:type="spellStart"/>
      <w:r w:rsidRPr="001E2E26">
        <w:rPr>
          <w:sz w:val="26"/>
          <w:szCs w:val="26"/>
        </w:rPr>
        <w:t>общеразвивающих</w:t>
      </w:r>
      <w:proofErr w:type="spellEnd"/>
      <w:r w:rsidRPr="001E2E26">
        <w:rPr>
          <w:sz w:val="26"/>
          <w:szCs w:val="26"/>
        </w:rPr>
        <w:t xml:space="preserve"> программ в соответствии с действующими учебными планами.</w:t>
      </w:r>
      <w:proofErr w:type="gramEnd"/>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1.3. </w:t>
      </w:r>
      <w:r w:rsidRPr="001E2E26">
        <w:rPr>
          <w:sz w:val="26"/>
          <w:szCs w:val="26"/>
        </w:rPr>
        <w:t xml:space="preserve">Итоговая аттестация проводится для выпускников </w:t>
      </w:r>
      <w:r>
        <w:rPr>
          <w:sz w:val="26"/>
          <w:szCs w:val="26"/>
        </w:rPr>
        <w:t>ДШИ №3</w:t>
      </w:r>
      <w:r w:rsidRPr="001E2E26">
        <w:rPr>
          <w:sz w:val="26"/>
          <w:szCs w:val="26"/>
        </w:rPr>
        <w:t xml:space="preserve">, освоивших дополнительные </w:t>
      </w:r>
      <w:proofErr w:type="spellStart"/>
      <w:r w:rsidRPr="001E2E26">
        <w:rPr>
          <w:sz w:val="26"/>
          <w:szCs w:val="26"/>
        </w:rPr>
        <w:t>предпрофессиональные</w:t>
      </w:r>
      <w:proofErr w:type="spellEnd"/>
      <w:r w:rsidRPr="001E2E26">
        <w:rPr>
          <w:sz w:val="26"/>
          <w:szCs w:val="26"/>
        </w:rPr>
        <w:t xml:space="preserve"> общеобразовательные программы и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прошедших промежуточную аттестацию по всем учебным предметам учебного плана и допущенных в текущем году к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1.4.</w:t>
      </w:r>
      <w:r w:rsidRPr="001E2E26">
        <w:rPr>
          <w:sz w:val="26"/>
          <w:szCs w:val="26"/>
        </w:rPr>
        <w:t xml:space="preserve"> Для </w:t>
      </w:r>
      <w:proofErr w:type="gramStart"/>
      <w:r w:rsidRPr="001E2E26">
        <w:rPr>
          <w:sz w:val="26"/>
          <w:szCs w:val="26"/>
        </w:rPr>
        <w:t>обучающихся</w:t>
      </w:r>
      <w:proofErr w:type="gramEnd"/>
      <w:r w:rsidRPr="001E2E26">
        <w:rPr>
          <w:sz w:val="26"/>
          <w:szCs w:val="26"/>
        </w:rPr>
        <w:t xml:space="preserve">, осваивающих дополнительные </w:t>
      </w:r>
      <w:proofErr w:type="spellStart"/>
      <w:r w:rsidRPr="001E2E26">
        <w:rPr>
          <w:sz w:val="26"/>
          <w:szCs w:val="26"/>
        </w:rPr>
        <w:t>предпрофессиональные</w:t>
      </w:r>
      <w:proofErr w:type="spellEnd"/>
      <w:r w:rsidRPr="001E2E26">
        <w:rPr>
          <w:sz w:val="26"/>
          <w:szCs w:val="26"/>
        </w:rPr>
        <w:t xml:space="preserve"> общеобразовательные программы в области музыкального искусства, итоговая аттестация проводится по завершении полного срока обучения:</w:t>
      </w:r>
    </w:p>
    <w:p w:rsidR="001E2E26" w:rsidRPr="001E2E26" w:rsidRDefault="001E2E26" w:rsidP="001E2E26">
      <w:pPr>
        <w:widowControl/>
        <w:numPr>
          <w:ilvl w:val="0"/>
          <w:numId w:val="2"/>
        </w:numPr>
        <w:autoSpaceDE/>
        <w:autoSpaceDN/>
        <w:adjustRightInd/>
        <w:jc w:val="both"/>
        <w:rPr>
          <w:sz w:val="26"/>
          <w:szCs w:val="26"/>
        </w:rPr>
      </w:pPr>
      <w:r w:rsidRPr="001E2E26">
        <w:rPr>
          <w:sz w:val="26"/>
          <w:szCs w:val="26"/>
        </w:rPr>
        <w:t>при сроке освоения образовательных программ 8 лет - по окончании 8 класса;</w:t>
      </w:r>
    </w:p>
    <w:p w:rsidR="001E2E26" w:rsidRPr="001E2E26" w:rsidRDefault="001E2E26" w:rsidP="001E2E26">
      <w:pPr>
        <w:widowControl/>
        <w:numPr>
          <w:ilvl w:val="0"/>
          <w:numId w:val="2"/>
        </w:numPr>
        <w:autoSpaceDE/>
        <w:autoSpaceDN/>
        <w:adjustRightInd/>
        <w:jc w:val="both"/>
        <w:rPr>
          <w:sz w:val="26"/>
          <w:szCs w:val="26"/>
        </w:rPr>
      </w:pPr>
      <w:r w:rsidRPr="001E2E26">
        <w:rPr>
          <w:sz w:val="26"/>
          <w:szCs w:val="26"/>
        </w:rPr>
        <w:t>при сроке освоения образовательных программ 8 лет с дополнительным годом обучения - по окончании 9 класса;</w:t>
      </w:r>
    </w:p>
    <w:p w:rsidR="001E2E26" w:rsidRPr="001E2E26" w:rsidRDefault="001E2E26" w:rsidP="001E2E26">
      <w:pPr>
        <w:widowControl/>
        <w:numPr>
          <w:ilvl w:val="0"/>
          <w:numId w:val="2"/>
        </w:numPr>
        <w:autoSpaceDE/>
        <w:autoSpaceDN/>
        <w:adjustRightInd/>
        <w:jc w:val="both"/>
        <w:rPr>
          <w:sz w:val="26"/>
          <w:szCs w:val="26"/>
        </w:rPr>
      </w:pPr>
      <w:r w:rsidRPr="001E2E26">
        <w:rPr>
          <w:sz w:val="26"/>
          <w:szCs w:val="26"/>
        </w:rPr>
        <w:t>при сроке освоения образовательных программ 5 лет - по окончании 5 класса.</w:t>
      </w:r>
    </w:p>
    <w:p w:rsidR="001E2E26" w:rsidRPr="001E2E26" w:rsidRDefault="001E2E26" w:rsidP="001E2E26">
      <w:pPr>
        <w:widowControl/>
        <w:numPr>
          <w:ilvl w:val="0"/>
          <w:numId w:val="2"/>
        </w:numPr>
        <w:autoSpaceDE/>
        <w:autoSpaceDN/>
        <w:adjustRightInd/>
        <w:jc w:val="both"/>
        <w:rPr>
          <w:sz w:val="26"/>
          <w:szCs w:val="26"/>
        </w:rPr>
      </w:pPr>
      <w:r w:rsidRPr="001E2E26">
        <w:rPr>
          <w:sz w:val="26"/>
          <w:szCs w:val="26"/>
        </w:rPr>
        <w:t>при сроке освоения образовательных программ 5 лет с дополнительным годом обучения - по окончании 6 класса.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lastRenderedPageBreak/>
        <w:t xml:space="preserve">1.5. </w:t>
      </w:r>
      <w:r w:rsidRPr="001E2E26">
        <w:rPr>
          <w:sz w:val="26"/>
          <w:szCs w:val="26"/>
        </w:rPr>
        <w:t xml:space="preserve">Для </w:t>
      </w:r>
      <w:proofErr w:type="gramStart"/>
      <w:r w:rsidRPr="001E2E26">
        <w:rPr>
          <w:sz w:val="26"/>
          <w:szCs w:val="26"/>
        </w:rPr>
        <w:t>обучающихся</w:t>
      </w:r>
      <w:proofErr w:type="gramEnd"/>
      <w:r w:rsidRPr="001E2E26">
        <w:rPr>
          <w:sz w:val="26"/>
          <w:szCs w:val="26"/>
        </w:rPr>
        <w:t xml:space="preserve">, осваивающих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итоговая аттестация проводится по завершении полного срока обучения:</w:t>
      </w:r>
    </w:p>
    <w:p w:rsidR="001E2E26" w:rsidRPr="0011352C" w:rsidRDefault="001E2E26" w:rsidP="001E2E26">
      <w:pPr>
        <w:widowControl/>
        <w:numPr>
          <w:ilvl w:val="0"/>
          <w:numId w:val="2"/>
        </w:numPr>
        <w:autoSpaceDE/>
        <w:autoSpaceDN/>
        <w:adjustRightInd/>
        <w:jc w:val="both"/>
        <w:rPr>
          <w:color w:val="FF0000"/>
          <w:sz w:val="26"/>
          <w:szCs w:val="26"/>
        </w:rPr>
      </w:pPr>
      <w:r w:rsidRPr="0011352C">
        <w:rPr>
          <w:color w:val="FF0000"/>
          <w:sz w:val="26"/>
          <w:szCs w:val="26"/>
        </w:rPr>
        <w:t>при сроке освоени</w:t>
      </w:r>
      <w:r w:rsidR="0011352C" w:rsidRPr="0011352C">
        <w:rPr>
          <w:color w:val="FF0000"/>
          <w:sz w:val="26"/>
          <w:szCs w:val="26"/>
        </w:rPr>
        <w:t xml:space="preserve">я дополнительных </w:t>
      </w:r>
      <w:proofErr w:type="spellStart"/>
      <w:r w:rsidR="0011352C" w:rsidRPr="0011352C">
        <w:rPr>
          <w:color w:val="FF0000"/>
          <w:sz w:val="26"/>
          <w:szCs w:val="26"/>
        </w:rPr>
        <w:t>общеразвивающих</w:t>
      </w:r>
      <w:proofErr w:type="spellEnd"/>
      <w:r w:rsidR="0011352C" w:rsidRPr="0011352C">
        <w:rPr>
          <w:color w:val="FF0000"/>
          <w:sz w:val="26"/>
          <w:szCs w:val="26"/>
        </w:rPr>
        <w:t xml:space="preserve"> программ 3 года - по окончании 3</w:t>
      </w:r>
      <w:r w:rsidRPr="0011352C">
        <w:rPr>
          <w:color w:val="FF0000"/>
          <w:sz w:val="26"/>
          <w:szCs w:val="26"/>
        </w:rPr>
        <w:t xml:space="preserve"> класса;</w:t>
      </w:r>
    </w:p>
    <w:p w:rsidR="001E2E26" w:rsidRPr="0011352C" w:rsidRDefault="001E2E26" w:rsidP="001E2E26">
      <w:pPr>
        <w:widowControl/>
        <w:numPr>
          <w:ilvl w:val="0"/>
          <w:numId w:val="2"/>
        </w:numPr>
        <w:autoSpaceDE/>
        <w:autoSpaceDN/>
        <w:adjustRightInd/>
        <w:jc w:val="both"/>
        <w:rPr>
          <w:color w:val="FF0000"/>
          <w:sz w:val="26"/>
          <w:szCs w:val="26"/>
        </w:rPr>
      </w:pPr>
      <w:r w:rsidRPr="0011352C">
        <w:rPr>
          <w:color w:val="FF0000"/>
          <w:sz w:val="26"/>
          <w:szCs w:val="26"/>
        </w:rPr>
        <w:t>при сроке осв</w:t>
      </w:r>
      <w:r w:rsidR="0011352C" w:rsidRPr="0011352C">
        <w:rPr>
          <w:color w:val="FF0000"/>
          <w:sz w:val="26"/>
          <w:szCs w:val="26"/>
        </w:rPr>
        <w:t xml:space="preserve">оения дополнительных </w:t>
      </w:r>
      <w:proofErr w:type="spellStart"/>
      <w:r w:rsidR="0011352C" w:rsidRPr="0011352C">
        <w:rPr>
          <w:color w:val="FF0000"/>
          <w:sz w:val="26"/>
          <w:szCs w:val="26"/>
        </w:rPr>
        <w:t>общеразвивающих</w:t>
      </w:r>
      <w:proofErr w:type="spellEnd"/>
      <w:r w:rsidR="0011352C" w:rsidRPr="0011352C">
        <w:rPr>
          <w:color w:val="FF0000"/>
          <w:sz w:val="26"/>
          <w:szCs w:val="26"/>
        </w:rPr>
        <w:t xml:space="preserve"> программ 4 года - по окончании 4</w:t>
      </w:r>
      <w:r w:rsidRPr="0011352C">
        <w:rPr>
          <w:color w:val="FF0000"/>
          <w:sz w:val="26"/>
          <w:szCs w:val="26"/>
        </w:rPr>
        <w:t xml:space="preserve"> класса.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xml:space="preserve">При реализации дополнительных </w:t>
      </w:r>
      <w:proofErr w:type="spellStart"/>
      <w:r w:rsidRPr="001E2E26">
        <w:rPr>
          <w:sz w:val="26"/>
          <w:szCs w:val="26"/>
        </w:rPr>
        <w:t>предпрофессиональных</w:t>
      </w:r>
      <w:proofErr w:type="spellEnd"/>
      <w:r w:rsidRPr="001E2E26">
        <w:rPr>
          <w:sz w:val="26"/>
          <w:szCs w:val="26"/>
        </w:rPr>
        <w:t xml:space="preserve"> общеобразовательных программ и дополнительных образовательных программ в области музыкального искусства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w:t>
      </w:r>
    </w:p>
    <w:p w:rsidR="001E2E26" w:rsidRPr="001E2E26" w:rsidRDefault="001E2E26" w:rsidP="001E2E26">
      <w:pPr>
        <w:widowControl/>
        <w:autoSpaceDE/>
        <w:autoSpaceDN/>
        <w:adjustRightInd/>
        <w:spacing w:before="100" w:beforeAutospacing="1" w:after="100" w:afterAutospacing="1"/>
        <w:jc w:val="both"/>
        <w:outlineLvl w:val="3"/>
        <w:rPr>
          <w:b/>
          <w:bCs/>
          <w:sz w:val="26"/>
          <w:szCs w:val="26"/>
        </w:rPr>
      </w:pPr>
      <w:r w:rsidRPr="001E2E26">
        <w:rPr>
          <w:b/>
          <w:bCs/>
          <w:color w:val="000000"/>
          <w:sz w:val="26"/>
          <w:szCs w:val="26"/>
        </w:rPr>
        <w:t>2.  ФОРМЫ  ПРОВЕДЕНИЯ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2.1.</w:t>
      </w:r>
      <w:r w:rsidRPr="001E2E26">
        <w:rPr>
          <w:sz w:val="26"/>
          <w:szCs w:val="26"/>
        </w:rPr>
        <w:t xml:space="preserve"> Итоговая аттестация проводится в формах выпускных экзаменов.</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2.2.</w:t>
      </w:r>
      <w:r w:rsidRPr="001E2E26">
        <w:rPr>
          <w:sz w:val="26"/>
          <w:szCs w:val="26"/>
        </w:rPr>
        <w:t xml:space="preserve"> Количество выпускных экзаменов и их виды по конкретной дополнительной образовательной программе в области музыкального искусства устанавливаются Федеральными государственными требованиями и учебными планами </w:t>
      </w:r>
      <w:r>
        <w:rPr>
          <w:sz w:val="26"/>
          <w:szCs w:val="26"/>
        </w:rPr>
        <w:t>ДШИ №</w:t>
      </w:r>
      <w:r w:rsidRPr="001E2E26">
        <w:rPr>
          <w:sz w:val="26"/>
          <w:szCs w:val="26"/>
        </w:rPr>
        <w:t>3.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2.3.</w:t>
      </w:r>
      <w:r w:rsidRPr="001E2E26">
        <w:rPr>
          <w:sz w:val="26"/>
          <w:szCs w:val="26"/>
        </w:rPr>
        <w:t xml:space="preserve"> Прохождение итоговой аттестации считается успешным, если ученик продемонстрировал знания, умения и навыки не ниже установленного ФГТ уровня в области музыкального искусства и учебными программами </w:t>
      </w:r>
      <w:r>
        <w:rPr>
          <w:sz w:val="26"/>
          <w:szCs w:val="26"/>
        </w:rPr>
        <w:t>ДШИ №</w:t>
      </w:r>
      <w:r w:rsidRPr="001E2E26">
        <w:rPr>
          <w:sz w:val="26"/>
          <w:szCs w:val="26"/>
        </w:rPr>
        <w:t>3.</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2.4.</w:t>
      </w:r>
      <w:r w:rsidRPr="001E2E26">
        <w:rPr>
          <w:sz w:val="26"/>
          <w:szCs w:val="26"/>
        </w:rPr>
        <w:t xml:space="preserve"> Итоговая аттестация обучающихся, освоивших дополнительные образовательные программы в области музыкального искусства, определяет уровень и качество освоения дополнительных образовательных программ в соответствии с действующими учебными планами.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Экзамены по исполнительским дисциплинам проводятся в форме концертного выступления в присутствии экзаменационной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Оцениваемые параметры:</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степень художественно-эмоционального исполнения;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передача стилевых особенностей авторского текста;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единство и цельность формы;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владение инструментом;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техническая свобода исполнения;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сценическая выдержка;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 xml:space="preserve">чуткость к партнёру в игре в ансамбле;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lastRenderedPageBreak/>
        <w:t xml:space="preserve">соблюдение репертуарных требований; </w:t>
      </w:r>
    </w:p>
    <w:p w:rsidR="001E2E26" w:rsidRPr="001E2E26" w:rsidRDefault="001E2E26" w:rsidP="001E2E26">
      <w:pPr>
        <w:widowControl/>
        <w:numPr>
          <w:ilvl w:val="0"/>
          <w:numId w:val="4"/>
        </w:numPr>
        <w:autoSpaceDE/>
        <w:autoSpaceDN/>
        <w:adjustRightInd/>
        <w:spacing w:before="100" w:beforeAutospacing="1" w:after="100" w:afterAutospacing="1"/>
        <w:jc w:val="both"/>
        <w:rPr>
          <w:sz w:val="26"/>
          <w:szCs w:val="26"/>
        </w:rPr>
      </w:pPr>
      <w:r w:rsidRPr="001E2E26">
        <w:rPr>
          <w:sz w:val="26"/>
          <w:szCs w:val="26"/>
        </w:rPr>
        <w:t>наличие навыков владения элементами музыкального языка. </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2.5. </w:t>
      </w:r>
      <w:r w:rsidRPr="001E2E26">
        <w:rPr>
          <w:sz w:val="26"/>
          <w:szCs w:val="26"/>
        </w:rPr>
        <w:t xml:space="preserve">Итоговая аттестация не может быть заменена оценкой качества освоения дополнительной </w:t>
      </w:r>
      <w:proofErr w:type="spellStart"/>
      <w:r w:rsidRPr="001E2E26">
        <w:rPr>
          <w:sz w:val="26"/>
          <w:szCs w:val="26"/>
        </w:rPr>
        <w:t>предпрофессиональной</w:t>
      </w:r>
      <w:proofErr w:type="spellEnd"/>
      <w:r w:rsidRPr="001E2E26">
        <w:rPr>
          <w:sz w:val="26"/>
          <w:szCs w:val="26"/>
        </w:rPr>
        <w:t xml:space="preserve"> общеобразовательной программы или дополнительной </w:t>
      </w:r>
      <w:proofErr w:type="spellStart"/>
      <w:r w:rsidRPr="001E2E26">
        <w:rPr>
          <w:sz w:val="26"/>
          <w:szCs w:val="26"/>
        </w:rPr>
        <w:t>общеразвивающей</w:t>
      </w:r>
      <w:proofErr w:type="spellEnd"/>
      <w:r w:rsidRPr="001E2E26">
        <w:rPr>
          <w:sz w:val="26"/>
          <w:szCs w:val="26"/>
        </w:rPr>
        <w:t xml:space="preserve"> программы в области музыкального искусства на основании итогов текущего контроля успеваемости и промежуточной аттестации обучающегося.</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w:t>
      </w:r>
    </w:p>
    <w:p w:rsidR="001E2E26" w:rsidRPr="001E2E26" w:rsidRDefault="001E2E26" w:rsidP="001E2E26">
      <w:pPr>
        <w:widowControl/>
        <w:autoSpaceDE/>
        <w:autoSpaceDN/>
        <w:adjustRightInd/>
        <w:spacing w:before="100" w:beforeAutospacing="1" w:after="100" w:afterAutospacing="1"/>
        <w:jc w:val="center"/>
        <w:outlineLvl w:val="3"/>
        <w:rPr>
          <w:b/>
          <w:bCs/>
          <w:sz w:val="26"/>
          <w:szCs w:val="26"/>
        </w:rPr>
      </w:pPr>
      <w:r w:rsidRPr="001E2E26">
        <w:rPr>
          <w:b/>
          <w:bCs/>
          <w:color w:val="000000"/>
          <w:sz w:val="26"/>
          <w:szCs w:val="26"/>
        </w:rPr>
        <w:t>3.  ОРГАНИЗАЦИЯ  ПРОВЕДЕНИЯ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3.1. </w:t>
      </w:r>
      <w:r w:rsidRPr="001E2E26">
        <w:rPr>
          <w:sz w:val="26"/>
          <w:szCs w:val="26"/>
        </w:rPr>
        <w:t xml:space="preserve">Итоговая аттестация организуется и проводится </w:t>
      </w:r>
      <w:r>
        <w:rPr>
          <w:sz w:val="26"/>
          <w:szCs w:val="26"/>
        </w:rPr>
        <w:t>ДШИ №</w:t>
      </w:r>
      <w:r w:rsidRPr="001E2E26">
        <w:rPr>
          <w:sz w:val="26"/>
          <w:szCs w:val="26"/>
        </w:rPr>
        <w:t>3 самостоятельно.</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3.2.</w:t>
      </w:r>
      <w:r w:rsidRPr="001E2E26">
        <w:rPr>
          <w:sz w:val="26"/>
          <w:szCs w:val="26"/>
        </w:rPr>
        <w:t xml:space="preserve"> Для организации и проведения итоговой аттестации в школе, реализующей дополнительные </w:t>
      </w:r>
      <w:proofErr w:type="spellStart"/>
      <w:r w:rsidRPr="001E2E26">
        <w:rPr>
          <w:sz w:val="26"/>
          <w:szCs w:val="26"/>
        </w:rPr>
        <w:t>предпрофессиональные</w:t>
      </w:r>
      <w:proofErr w:type="spellEnd"/>
      <w:r w:rsidRPr="001E2E26">
        <w:rPr>
          <w:sz w:val="26"/>
          <w:szCs w:val="26"/>
        </w:rPr>
        <w:t xml:space="preserve"> общеобразовательные программы и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ежегодно создаются экзаменационные и апелляционные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3.3.</w:t>
      </w:r>
      <w:r w:rsidRPr="001E2E26">
        <w:rPr>
          <w:sz w:val="26"/>
          <w:szCs w:val="26"/>
        </w:rPr>
        <w:t xml:space="preserve"> Экзаменационные комиссии определяют соответствие уровня освоения выпускниками дополнительных </w:t>
      </w:r>
      <w:proofErr w:type="spellStart"/>
      <w:r w:rsidRPr="001E2E26">
        <w:rPr>
          <w:sz w:val="26"/>
          <w:szCs w:val="26"/>
        </w:rPr>
        <w:t>предпрофессиональных</w:t>
      </w:r>
      <w:proofErr w:type="spellEnd"/>
      <w:r w:rsidRPr="001E2E26">
        <w:rPr>
          <w:sz w:val="26"/>
          <w:szCs w:val="26"/>
        </w:rPr>
        <w:t xml:space="preserve"> общеобразовательных программ в области музыкального искусства федеральным государственным требованиям и дополнительных </w:t>
      </w:r>
      <w:proofErr w:type="spellStart"/>
      <w:r w:rsidRPr="001E2E26">
        <w:rPr>
          <w:sz w:val="26"/>
          <w:szCs w:val="26"/>
        </w:rPr>
        <w:t>общеразвивающих</w:t>
      </w:r>
      <w:proofErr w:type="spellEnd"/>
      <w:r w:rsidRPr="001E2E26">
        <w:rPr>
          <w:sz w:val="26"/>
          <w:szCs w:val="26"/>
        </w:rPr>
        <w:t xml:space="preserve"> программ в области музыкального искусства действующим учебным планам.</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3.4.</w:t>
      </w:r>
      <w:r w:rsidRPr="001E2E26">
        <w:rPr>
          <w:sz w:val="26"/>
          <w:szCs w:val="26"/>
        </w:rPr>
        <w:t xml:space="preserve"> Экзаменационные комиссии руководствуются в своей деятельности настоящим Положением, локальными актами школы, а также дополнительной </w:t>
      </w:r>
      <w:proofErr w:type="spellStart"/>
      <w:r w:rsidRPr="001E2E26">
        <w:rPr>
          <w:sz w:val="26"/>
          <w:szCs w:val="26"/>
        </w:rPr>
        <w:t>предпрофессиональной</w:t>
      </w:r>
      <w:proofErr w:type="spellEnd"/>
      <w:r w:rsidRPr="001E2E26">
        <w:rPr>
          <w:sz w:val="26"/>
          <w:szCs w:val="26"/>
        </w:rPr>
        <w:t xml:space="preserve"> общеобразовательной программой в области музыкального искусства, разрабатываемой Школой в соответствии с федеральными государственными требованиями, и дополнительной </w:t>
      </w:r>
      <w:proofErr w:type="spellStart"/>
      <w:r w:rsidRPr="001E2E26">
        <w:rPr>
          <w:sz w:val="26"/>
          <w:szCs w:val="26"/>
        </w:rPr>
        <w:t>общеразвивающей</w:t>
      </w:r>
      <w:proofErr w:type="spellEnd"/>
      <w:r w:rsidRPr="001E2E26">
        <w:rPr>
          <w:sz w:val="26"/>
          <w:szCs w:val="26"/>
        </w:rPr>
        <w:t xml:space="preserve"> программой в области музыкального искусства, соответствующей действующим учебным планам.</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3.5.</w:t>
      </w:r>
      <w:r w:rsidRPr="001E2E26">
        <w:rPr>
          <w:sz w:val="26"/>
          <w:szCs w:val="26"/>
        </w:rPr>
        <w:t xml:space="preserve">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3.6.</w:t>
      </w:r>
      <w:r w:rsidRPr="001E2E26">
        <w:rPr>
          <w:sz w:val="26"/>
          <w:szCs w:val="26"/>
        </w:rPr>
        <w:t xml:space="preserve"> Экзаменационная комиссия формируется приказом директора школы из числа преподавателей данного образовательного учреждения.</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3.7.</w:t>
      </w:r>
      <w:r w:rsidRPr="001E2E26">
        <w:rPr>
          <w:sz w:val="26"/>
          <w:szCs w:val="26"/>
        </w:rPr>
        <w:t xml:space="preserve"> Экзаменационная комиссия формируется для проведения итоговой аттестации по каждой дополнительной </w:t>
      </w:r>
      <w:proofErr w:type="spellStart"/>
      <w:r w:rsidRPr="001E2E26">
        <w:rPr>
          <w:sz w:val="26"/>
          <w:szCs w:val="26"/>
        </w:rPr>
        <w:t>предпрофессиональной</w:t>
      </w:r>
      <w:proofErr w:type="spellEnd"/>
      <w:r w:rsidRPr="001E2E26">
        <w:rPr>
          <w:sz w:val="26"/>
          <w:szCs w:val="26"/>
        </w:rPr>
        <w:t xml:space="preserve"> общеобразовательной программе в области музыкального искусства отдельно. При этом одна </w:t>
      </w:r>
      <w:r w:rsidRPr="001E2E26">
        <w:rPr>
          <w:sz w:val="26"/>
          <w:szCs w:val="26"/>
        </w:rPr>
        <w:lastRenderedPageBreak/>
        <w:t xml:space="preserve">экзаменационная комиссия вправе принимать несколько выпускных экзаменов в рамках одной дополнительной </w:t>
      </w:r>
      <w:proofErr w:type="spellStart"/>
      <w:r w:rsidRPr="001E2E26">
        <w:rPr>
          <w:sz w:val="26"/>
          <w:szCs w:val="26"/>
        </w:rPr>
        <w:t>предпрофессиональной</w:t>
      </w:r>
      <w:proofErr w:type="spellEnd"/>
      <w:r w:rsidRPr="001E2E26">
        <w:rPr>
          <w:sz w:val="26"/>
          <w:szCs w:val="26"/>
        </w:rPr>
        <w:t xml:space="preserve"> общеобразовательной программы в области музыкального искусства.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3.8. </w:t>
      </w:r>
      <w:r w:rsidRPr="001E2E26">
        <w:rPr>
          <w:sz w:val="26"/>
          <w:szCs w:val="26"/>
        </w:rPr>
        <w:t>Председател</w:t>
      </w:r>
      <w:r w:rsidR="00115798">
        <w:rPr>
          <w:sz w:val="26"/>
          <w:szCs w:val="26"/>
        </w:rPr>
        <w:t>ем</w:t>
      </w:r>
      <w:r w:rsidRPr="001E2E26">
        <w:rPr>
          <w:sz w:val="26"/>
          <w:szCs w:val="26"/>
        </w:rPr>
        <w:t xml:space="preserve"> экзаменационной комиссии </w:t>
      </w:r>
      <w:r w:rsidR="00115798">
        <w:rPr>
          <w:sz w:val="26"/>
          <w:szCs w:val="26"/>
        </w:rPr>
        <w:t xml:space="preserve">является директор ДШИ №3 </w:t>
      </w:r>
      <w:r w:rsidR="00115798" w:rsidRPr="001E2E26">
        <w:rPr>
          <w:sz w:val="26"/>
          <w:szCs w:val="26"/>
        </w:rPr>
        <w:t>или его заместитель по учебно-воспитательной работе.</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3.9.</w:t>
      </w:r>
      <w:r w:rsidRPr="001E2E26">
        <w:rPr>
          <w:sz w:val="26"/>
          <w:szCs w:val="26"/>
        </w:rPr>
        <w:t xml:space="preserve">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3.10.</w:t>
      </w:r>
      <w:r w:rsidRPr="001E2E26">
        <w:rPr>
          <w:sz w:val="26"/>
          <w:szCs w:val="26"/>
        </w:rPr>
        <w:t xml:space="preserve"> Итоговая аттестация учащихся, освоивших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учебно-воспитательной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3.11.</w:t>
      </w:r>
      <w:r w:rsidRPr="001E2E26">
        <w:rPr>
          <w:sz w:val="26"/>
          <w:szCs w:val="26"/>
        </w:rPr>
        <w:t xml:space="preserve"> 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w:t>
      </w:r>
    </w:p>
    <w:p w:rsidR="001E2E26" w:rsidRPr="001E2E26" w:rsidRDefault="001E2E26" w:rsidP="00115798">
      <w:pPr>
        <w:widowControl/>
        <w:autoSpaceDE/>
        <w:autoSpaceDN/>
        <w:adjustRightInd/>
        <w:spacing w:before="100" w:beforeAutospacing="1" w:after="100" w:afterAutospacing="1"/>
        <w:jc w:val="center"/>
        <w:outlineLvl w:val="3"/>
        <w:rPr>
          <w:b/>
          <w:bCs/>
          <w:sz w:val="26"/>
          <w:szCs w:val="26"/>
        </w:rPr>
      </w:pPr>
      <w:r w:rsidRPr="001E2E26">
        <w:rPr>
          <w:b/>
          <w:bCs/>
          <w:color w:val="000000"/>
          <w:sz w:val="26"/>
          <w:szCs w:val="26"/>
        </w:rPr>
        <w:t>4.  СРОКИ  И  ПРОЦЕДУРА  ПРОВЕДЕНИЯ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4.1.</w:t>
      </w:r>
      <w:r w:rsidRPr="001E2E26">
        <w:rPr>
          <w:sz w:val="26"/>
          <w:szCs w:val="26"/>
        </w:rPr>
        <w:t xml:space="preserve"> Итоговая аттестация проводится по месту нахождения школы.</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4.2. </w:t>
      </w:r>
      <w:r w:rsidRPr="001E2E26">
        <w:rPr>
          <w:sz w:val="26"/>
          <w:szCs w:val="26"/>
        </w:rPr>
        <w:t xml:space="preserve">Дата и время проведения каждого выпускного экзамена для </w:t>
      </w:r>
      <w:proofErr w:type="gramStart"/>
      <w:r w:rsidRPr="001E2E26">
        <w:rPr>
          <w:sz w:val="26"/>
          <w:szCs w:val="26"/>
        </w:rPr>
        <w:t>обучающихся</w:t>
      </w:r>
      <w:proofErr w:type="gramEnd"/>
      <w:r w:rsidRPr="001E2E26">
        <w:rPr>
          <w:sz w:val="26"/>
          <w:szCs w:val="26"/>
        </w:rPr>
        <w:t xml:space="preserve">, освоивших дополнительные </w:t>
      </w:r>
      <w:proofErr w:type="spellStart"/>
      <w:r w:rsidRPr="001E2E26">
        <w:rPr>
          <w:sz w:val="26"/>
          <w:szCs w:val="26"/>
        </w:rPr>
        <w:t>предпрофессиональные</w:t>
      </w:r>
      <w:proofErr w:type="spellEnd"/>
      <w:r w:rsidRPr="001E2E26">
        <w:rPr>
          <w:sz w:val="26"/>
          <w:szCs w:val="26"/>
        </w:rPr>
        <w:t xml:space="preserve"> общеобразовательные программы в области музыкального искусства, устанавливается приказом директора школы по согласованию с председателем экзаменационной комиссии. </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xml:space="preserve">Для </w:t>
      </w:r>
      <w:proofErr w:type="gramStart"/>
      <w:r w:rsidRPr="001E2E26">
        <w:rPr>
          <w:sz w:val="26"/>
          <w:szCs w:val="26"/>
        </w:rPr>
        <w:t>обучающихся</w:t>
      </w:r>
      <w:proofErr w:type="gramEnd"/>
      <w:r w:rsidRPr="001E2E26">
        <w:rPr>
          <w:sz w:val="26"/>
          <w:szCs w:val="26"/>
        </w:rPr>
        <w:t xml:space="preserve">, освоивших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дата и время проведения каждого выпускного экзамена устанавливается приказом директора школы. 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Расписание выпускных экзаменов должно быть составлено так, чтобы интервал между ними для каждого выпускника составлял не менее трех дней.</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4.3.</w:t>
      </w:r>
      <w:r w:rsidRPr="001E2E26">
        <w:rPr>
          <w:sz w:val="26"/>
          <w:szCs w:val="26"/>
        </w:rPr>
        <w:t xml:space="preserve">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lastRenderedPageBreak/>
        <w:t>4.4.</w:t>
      </w:r>
      <w:r w:rsidRPr="001E2E26">
        <w:rPr>
          <w:sz w:val="26"/>
          <w:szCs w:val="26"/>
        </w:rPr>
        <w:t xml:space="preserve"> Перед выпускными экзаменами для выпускников проводятся консультации по вопросам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4.5.</w:t>
      </w:r>
      <w:r w:rsidRPr="001E2E26">
        <w:rPr>
          <w:sz w:val="26"/>
          <w:szCs w:val="26"/>
        </w:rPr>
        <w:t xml:space="preserve"> Во время проведения выпускных экзаменов присутствие посторонних лиц допускается только с разрешения директора школы.</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С целью выявления лиц, обладающих выдающимися способностями в области музыкального искусства,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4.6.</w:t>
      </w:r>
      <w:r w:rsidRPr="001E2E26">
        <w:rPr>
          <w:sz w:val="26"/>
          <w:szCs w:val="26"/>
        </w:rPr>
        <w:t xml:space="preserve">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4.7. </w:t>
      </w:r>
      <w:r w:rsidRPr="001E2E26">
        <w:rPr>
          <w:sz w:val="26"/>
          <w:szCs w:val="26"/>
        </w:rPr>
        <w:t>По итогам проведения выпускного экзамена выпускнику выставляется оценка «отлично», «хорошо», «удовлетворительно» или «неудовлетворительно».</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4.8. </w:t>
      </w:r>
      <w:r w:rsidRPr="001E2E26">
        <w:rPr>
          <w:sz w:val="26"/>
          <w:szCs w:val="26"/>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4.9.</w:t>
      </w:r>
      <w:r w:rsidRPr="001E2E26">
        <w:rPr>
          <w:sz w:val="26"/>
          <w:szCs w:val="26"/>
        </w:rPr>
        <w:t xml:space="preserve"> 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1E2E26" w:rsidRPr="001E2E26" w:rsidRDefault="001E2E26" w:rsidP="00115798">
      <w:pPr>
        <w:widowControl/>
        <w:autoSpaceDE/>
        <w:autoSpaceDN/>
        <w:adjustRightInd/>
        <w:spacing w:before="100" w:beforeAutospacing="1" w:after="100" w:afterAutospacing="1"/>
        <w:jc w:val="both"/>
        <w:rPr>
          <w:b/>
          <w:bCs/>
          <w:sz w:val="26"/>
          <w:szCs w:val="26"/>
        </w:rPr>
      </w:pPr>
      <w:r w:rsidRPr="001E2E26">
        <w:rPr>
          <w:sz w:val="26"/>
          <w:szCs w:val="26"/>
        </w:rPr>
        <w:t> </w:t>
      </w:r>
      <w:r w:rsidRPr="001E2E26">
        <w:rPr>
          <w:b/>
          <w:bCs/>
          <w:color w:val="000000"/>
          <w:sz w:val="26"/>
          <w:szCs w:val="26"/>
        </w:rPr>
        <w:t>5.  ПОРЯДОК  ПОДАЧИ  И  РАССМОТРЕНИЯ  АПЕЛЛЯЦИЙ</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5.1.</w:t>
      </w:r>
      <w:r w:rsidRPr="001E2E26">
        <w:rPr>
          <w:sz w:val="26"/>
          <w:szCs w:val="26"/>
        </w:rPr>
        <w:t xml:space="preserve">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lastRenderedPageBreak/>
        <w:t>5.2.</w:t>
      </w:r>
      <w:r w:rsidRPr="001E2E26">
        <w:rPr>
          <w:sz w:val="26"/>
          <w:szCs w:val="26"/>
        </w:rPr>
        <w:t xml:space="preserve">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5.3. </w:t>
      </w:r>
      <w:r w:rsidRPr="001E2E26">
        <w:rPr>
          <w:sz w:val="26"/>
          <w:szCs w:val="26"/>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5.4.</w:t>
      </w:r>
      <w:r w:rsidRPr="001E2E26">
        <w:rPr>
          <w:sz w:val="26"/>
          <w:szCs w:val="26"/>
        </w:rPr>
        <w:t xml:space="preserve">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5.5.</w:t>
      </w:r>
      <w:r w:rsidRPr="001E2E26">
        <w:rPr>
          <w:sz w:val="26"/>
          <w:szCs w:val="26"/>
        </w:rPr>
        <w:t xml:space="preserve">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5.6. </w:t>
      </w:r>
      <w:r w:rsidRPr="001E2E26">
        <w:rPr>
          <w:sz w:val="26"/>
          <w:szCs w:val="26"/>
        </w:rPr>
        <w:t xml:space="preserve">Выпускной экзамен проводится повторно </w:t>
      </w:r>
      <w:proofErr w:type="gramStart"/>
      <w:r w:rsidRPr="001E2E26">
        <w:rPr>
          <w:sz w:val="26"/>
          <w:szCs w:val="26"/>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1E2E26">
        <w:rPr>
          <w:sz w:val="26"/>
          <w:szCs w:val="26"/>
        </w:rPr>
        <w:t xml:space="preserve"> его проведения.</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5.7.</w:t>
      </w:r>
      <w:r w:rsidRPr="001E2E26">
        <w:rPr>
          <w:sz w:val="26"/>
          <w:szCs w:val="26"/>
        </w:rPr>
        <w:t xml:space="preserve"> Подача апелляции по процедуре проведения повторного выпускного экзамена не допускается.</w:t>
      </w:r>
    </w:p>
    <w:p w:rsidR="001E2E26" w:rsidRPr="001E2E26" w:rsidRDefault="001E2E26" w:rsidP="00115798">
      <w:pPr>
        <w:widowControl/>
        <w:autoSpaceDE/>
        <w:autoSpaceDN/>
        <w:adjustRightInd/>
        <w:spacing w:before="100" w:beforeAutospacing="1" w:after="100" w:afterAutospacing="1"/>
        <w:jc w:val="center"/>
        <w:rPr>
          <w:b/>
          <w:bCs/>
          <w:sz w:val="26"/>
          <w:szCs w:val="26"/>
        </w:rPr>
      </w:pPr>
      <w:r w:rsidRPr="001E2E26">
        <w:rPr>
          <w:b/>
          <w:bCs/>
          <w:color w:val="000000"/>
          <w:sz w:val="26"/>
          <w:szCs w:val="26"/>
        </w:rPr>
        <w:t>6.  ПОВТОРНО</w:t>
      </w:r>
      <w:r w:rsidR="00115798">
        <w:rPr>
          <w:b/>
          <w:bCs/>
          <w:color w:val="000000"/>
          <w:sz w:val="26"/>
          <w:szCs w:val="26"/>
        </w:rPr>
        <w:t>Е</w:t>
      </w:r>
      <w:r w:rsidRPr="001E2E26">
        <w:rPr>
          <w:b/>
          <w:bCs/>
          <w:color w:val="000000"/>
          <w:sz w:val="26"/>
          <w:szCs w:val="26"/>
        </w:rPr>
        <w:t xml:space="preserve">  ПРОХОЖДЕНИЕ  ИТОГОВОЙ  АТТЕСТАЦИИ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6.1.</w:t>
      </w:r>
      <w:r w:rsidRPr="001E2E26">
        <w:rPr>
          <w:sz w:val="26"/>
          <w:szCs w:val="26"/>
        </w:rPr>
        <w:t xml:space="preserve">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w:t>
      </w:r>
      <w:proofErr w:type="gramStart"/>
      <w:r w:rsidRPr="001E2E26">
        <w:rPr>
          <w:sz w:val="26"/>
          <w:szCs w:val="26"/>
        </w:rPr>
        <w:t>с даты выдачи</w:t>
      </w:r>
      <w:proofErr w:type="gramEnd"/>
      <w:r w:rsidRPr="001E2E26">
        <w:rPr>
          <w:sz w:val="26"/>
          <w:szCs w:val="26"/>
        </w:rPr>
        <w:t xml:space="preserve"> документа, подтверждающего наличие указанной уважительной причины.</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 xml:space="preserve">6.2. </w:t>
      </w:r>
      <w:r w:rsidRPr="001E2E26">
        <w:rPr>
          <w:sz w:val="26"/>
          <w:szCs w:val="26"/>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w:t>
      </w:r>
    </w:p>
    <w:p w:rsidR="00115798" w:rsidRDefault="001E2E26" w:rsidP="001E2E26">
      <w:pPr>
        <w:widowControl/>
        <w:autoSpaceDE/>
        <w:autoSpaceDN/>
        <w:adjustRightInd/>
        <w:spacing w:before="100" w:beforeAutospacing="1" w:after="100" w:afterAutospacing="1"/>
        <w:jc w:val="both"/>
        <w:rPr>
          <w:sz w:val="26"/>
          <w:szCs w:val="26"/>
        </w:rPr>
      </w:pPr>
      <w:r w:rsidRPr="001E2E26">
        <w:rPr>
          <w:sz w:val="26"/>
          <w:szCs w:val="26"/>
        </w:rPr>
        <w:lastRenderedPageBreak/>
        <w:t xml:space="preserve">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федеральными государственными требованиями. </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xml:space="preserve">6.3. Прохождение повторной итоговой аттестации </w:t>
      </w:r>
      <w:proofErr w:type="gramStart"/>
      <w:r w:rsidRPr="001E2E26">
        <w:rPr>
          <w:sz w:val="26"/>
          <w:szCs w:val="26"/>
        </w:rPr>
        <w:t>более одного раза не допускается</w:t>
      </w:r>
      <w:proofErr w:type="gramEnd"/>
      <w:r w:rsidRPr="001E2E26">
        <w:rPr>
          <w:sz w:val="26"/>
          <w:szCs w:val="26"/>
        </w:rPr>
        <w:t>.</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sz w:val="26"/>
          <w:szCs w:val="26"/>
        </w:rPr>
        <w:t> </w:t>
      </w:r>
    </w:p>
    <w:p w:rsidR="001E2E26" w:rsidRPr="001E2E26" w:rsidRDefault="001E2E26" w:rsidP="00115798">
      <w:pPr>
        <w:widowControl/>
        <w:autoSpaceDE/>
        <w:autoSpaceDN/>
        <w:adjustRightInd/>
        <w:spacing w:before="100" w:beforeAutospacing="1" w:after="100" w:afterAutospacing="1"/>
        <w:jc w:val="center"/>
        <w:outlineLvl w:val="3"/>
        <w:rPr>
          <w:b/>
          <w:bCs/>
          <w:sz w:val="26"/>
          <w:szCs w:val="26"/>
        </w:rPr>
      </w:pPr>
      <w:r w:rsidRPr="001E2E26">
        <w:rPr>
          <w:b/>
          <w:bCs/>
          <w:color w:val="000000"/>
          <w:sz w:val="26"/>
          <w:szCs w:val="26"/>
        </w:rPr>
        <w:t>7.  ПОЛУЧЕНИЕ  ДОКУМЕНТА  ОБ  ОСВОЕНИИ  ДОПОЛНИТЕЛЬНЫХ</w:t>
      </w:r>
      <w:r w:rsidRPr="001E2E26">
        <w:rPr>
          <w:b/>
          <w:bCs/>
          <w:color w:val="000000"/>
          <w:sz w:val="26"/>
          <w:szCs w:val="26"/>
        </w:rPr>
        <w:br/>
        <w:t>ПРЕДПРОФЕССИОНАЛЬНЫХ  ОБЩЕОБРАЗОВАТЕЛЬНЫХ  ПРОГРАММ</w:t>
      </w:r>
      <w:r w:rsidRPr="001E2E26">
        <w:rPr>
          <w:b/>
          <w:bCs/>
          <w:color w:val="000000"/>
          <w:sz w:val="26"/>
          <w:szCs w:val="26"/>
        </w:rPr>
        <w:br/>
        <w:t>И  ДОПОЛНИТЕЛЬНЫХ  ОБЩЕРАЗВИВАЮЩИХ  ПРОГРАММ  В  ОБЛАСТИ  МУЗЫКАЛЬНОГО  ИСКУССТВА</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7.1.</w:t>
      </w:r>
      <w:r w:rsidRPr="001E2E26">
        <w:rPr>
          <w:sz w:val="26"/>
          <w:szCs w:val="26"/>
        </w:rPr>
        <w:t xml:space="preserve"> </w:t>
      </w:r>
      <w:r w:rsidR="00115798" w:rsidRPr="001E2E26">
        <w:rPr>
          <w:sz w:val="26"/>
          <w:szCs w:val="26"/>
        </w:rPr>
        <w:t>Выпускникам</w:t>
      </w:r>
      <w:r w:rsidR="00115798" w:rsidRPr="00115798">
        <w:rPr>
          <w:sz w:val="26"/>
          <w:szCs w:val="26"/>
        </w:rPr>
        <w:t xml:space="preserve"> </w:t>
      </w:r>
      <w:r w:rsidR="00115798">
        <w:rPr>
          <w:sz w:val="26"/>
          <w:szCs w:val="26"/>
        </w:rPr>
        <w:t>ДШИ №3,</w:t>
      </w:r>
      <w:r w:rsidRPr="001E2E26">
        <w:rPr>
          <w:sz w:val="26"/>
          <w:szCs w:val="26"/>
        </w:rPr>
        <w:t xml:space="preserve"> прошедшим итоговую аттестацию, завершающую освоение дополнительных </w:t>
      </w:r>
      <w:proofErr w:type="spellStart"/>
      <w:r w:rsidRPr="001E2E26">
        <w:rPr>
          <w:sz w:val="26"/>
          <w:szCs w:val="26"/>
        </w:rPr>
        <w:t>предпрофессиональных</w:t>
      </w:r>
      <w:proofErr w:type="spellEnd"/>
      <w:r w:rsidRPr="001E2E26">
        <w:rPr>
          <w:sz w:val="26"/>
          <w:szCs w:val="26"/>
        </w:rPr>
        <w:t xml:space="preserve"> общеобразовательных программ в области музыкального искусства,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7.2.</w:t>
      </w:r>
      <w:r w:rsidRPr="001E2E26">
        <w:rPr>
          <w:sz w:val="26"/>
          <w:szCs w:val="26"/>
        </w:rPr>
        <w:t xml:space="preserve"> Выпускникам</w:t>
      </w:r>
      <w:r w:rsidR="00115798">
        <w:rPr>
          <w:sz w:val="26"/>
          <w:szCs w:val="26"/>
        </w:rPr>
        <w:t xml:space="preserve"> ДШИ №3</w:t>
      </w:r>
      <w:r w:rsidRPr="001E2E26">
        <w:rPr>
          <w:sz w:val="26"/>
          <w:szCs w:val="26"/>
        </w:rPr>
        <w:t xml:space="preserve">, освоившим дополнительные </w:t>
      </w:r>
      <w:proofErr w:type="spellStart"/>
      <w:r w:rsidRPr="001E2E26">
        <w:rPr>
          <w:sz w:val="26"/>
          <w:szCs w:val="26"/>
        </w:rPr>
        <w:t>общеразвивающие</w:t>
      </w:r>
      <w:proofErr w:type="spellEnd"/>
      <w:r w:rsidRPr="001E2E26">
        <w:rPr>
          <w:sz w:val="26"/>
          <w:szCs w:val="26"/>
        </w:rPr>
        <w:t xml:space="preserve"> программы в области музыкального искусства, выдается заверенное печатью школы свидетельство об освоении указанных программ. Форма документа определяется самой школой.</w:t>
      </w:r>
    </w:p>
    <w:p w:rsidR="001E2E26" w:rsidRPr="001E2E26" w:rsidRDefault="001E2E26" w:rsidP="001E2E26">
      <w:pPr>
        <w:widowControl/>
        <w:autoSpaceDE/>
        <w:autoSpaceDN/>
        <w:adjustRightInd/>
        <w:spacing w:before="100" w:beforeAutospacing="1" w:after="100" w:afterAutospacing="1"/>
        <w:jc w:val="both"/>
        <w:rPr>
          <w:sz w:val="26"/>
          <w:szCs w:val="26"/>
        </w:rPr>
      </w:pPr>
      <w:r w:rsidRPr="001E2E26">
        <w:rPr>
          <w:b/>
          <w:bCs/>
          <w:sz w:val="26"/>
          <w:szCs w:val="26"/>
        </w:rPr>
        <w:t>7.3.</w:t>
      </w:r>
      <w:r w:rsidRPr="001E2E26">
        <w:rPr>
          <w:sz w:val="26"/>
          <w:szCs w:val="26"/>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F3513B" w:rsidRPr="001E2E26" w:rsidRDefault="001E2E26" w:rsidP="00115798">
      <w:pPr>
        <w:pStyle w:val="a3"/>
        <w:ind w:left="0"/>
        <w:jc w:val="both"/>
        <w:rPr>
          <w:sz w:val="26"/>
          <w:szCs w:val="26"/>
        </w:rPr>
      </w:pPr>
      <w:r w:rsidRPr="001E2E26">
        <w:rPr>
          <w:b/>
          <w:bCs/>
          <w:sz w:val="26"/>
          <w:szCs w:val="26"/>
        </w:rPr>
        <w:t>7.4.</w:t>
      </w:r>
      <w:r w:rsidRPr="001E2E26">
        <w:rPr>
          <w:sz w:val="26"/>
          <w:szCs w:val="26"/>
        </w:rPr>
        <w:t xml:space="preserve"> Копия свидетельства об освоении дополнительных </w:t>
      </w:r>
      <w:proofErr w:type="spellStart"/>
      <w:r w:rsidRPr="001E2E26">
        <w:rPr>
          <w:sz w:val="26"/>
          <w:szCs w:val="26"/>
        </w:rPr>
        <w:t>предпрофессиональных</w:t>
      </w:r>
      <w:proofErr w:type="spellEnd"/>
      <w:r w:rsidRPr="001E2E26">
        <w:rPr>
          <w:sz w:val="26"/>
          <w:szCs w:val="26"/>
        </w:rPr>
        <w:t xml:space="preserve"> общеобразовательных программ и дополнительных образовательных программ в области музыкального искусства или справки об обучении в школе остается в личном деле выпускника</w:t>
      </w:r>
      <w:r w:rsidR="00115798">
        <w:rPr>
          <w:sz w:val="26"/>
          <w:szCs w:val="26"/>
        </w:rPr>
        <w:t>.</w:t>
      </w:r>
    </w:p>
    <w:sectPr w:rsidR="00F3513B" w:rsidRPr="001E2E26" w:rsidSect="0052790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F9" w:rsidRDefault="005771F9">
      <w:r>
        <w:separator/>
      </w:r>
    </w:p>
  </w:endnote>
  <w:endnote w:type="continuationSeparator" w:id="0">
    <w:p w:rsidR="005771F9" w:rsidRDefault="00577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5" w:rsidRDefault="00255369">
    <w:pPr>
      <w:pStyle w:val="a6"/>
      <w:jc w:val="right"/>
    </w:pPr>
    <w:fldSimple w:instr=" PAGE   \* MERGEFORMAT ">
      <w:r w:rsidR="0011352C">
        <w:rPr>
          <w:noProof/>
        </w:rPr>
        <w:t>2</w:t>
      </w:r>
    </w:fldSimple>
  </w:p>
  <w:p w:rsidR="00FD4965" w:rsidRDefault="00FD49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F9" w:rsidRDefault="005771F9">
      <w:r>
        <w:separator/>
      </w:r>
    </w:p>
  </w:footnote>
  <w:footnote w:type="continuationSeparator" w:id="0">
    <w:p w:rsidR="005771F9" w:rsidRDefault="00577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7B7D"/>
    <w:multiLevelType w:val="multilevel"/>
    <w:tmpl w:val="63C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F4884"/>
    <w:multiLevelType w:val="hybridMultilevel"/>
    <w:tmpl w:val="D4148FF4"/>
    <w:lvl w:ilvl="0" w:tplc="BA32A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A6ABE"/>
    <w:multiLevelType w:val="multilevel"/>
    <w:tmpl w:val="9AC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F444A"/>
    <w:multiLevelType w:val="multilevel"/>
    <w:tmpl w:val="334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124C"/>
    <w:rsid w:val="0011352C"/>
    <w:rsid w:val="00115798"/>
    <w:rsid w:val="0018124C"/>
    <w:rsid w:val="001E2E26"/>
    <w:rsid w:val="00255369"/>
    <w:rsid w:val="00527905"/>
    <w:rsid w:val="005771F9"/>
    <w:rsid w:val="00757ADA"/>
    <w:rsid w:val="00A94742"/>
    <w:rsid w:val="00BA2900"/>
    <w:rsid w:val="00CF071D"/>
    <w:rsid w:val="00D148F0"/>
    <w:rsid w:val="00E13D18"/>
    <w:rsid w:val="00F3513B"/>
    <w:rsid w:val="00FD4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4C"/>
    <w:pPr>
      <w:widowControl w:val="0"/>
      <w:autoSpaceDE w:val="0"/>
      <w:autoSpaceDN w:val="0"/>
      <w:adjustRightInd w:val="0"/>
    </w:pPr>
    <w:rPr>
      <w:rFonts w:ascii="Times New Roman" w:eastAsia="Times New Roman" w:hAnsi="Times New Roman"/>
      <w:sz w:val="24"/>
      <w:szCs w:val="24"/>
    </w:rPr>
  </w:style>
  <w:style w:type="paragraph" w:styleId="4">
    <w:name w:val="heading 4"/>
    <w:basedOn w:val="a"/>
    <w:link w:val="40"/>
    <w:uiPriority w:val="9"/>
    <w:qFormat/>
    <w:rsid w:val="001E2E26"/>
    <w:pPr>
      <w:widowControl/>
      <w:autoSpaceDE/>
      <w:autoSpaceDN/>
      <w:adjustRightInd/>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18124C"/>
    <w:rPr>
      <w:rFonts w:ascii="Times New Roman" w:hAnsi="Times New Roman" w:cs="Times New Roman"/>
      <w:b/>
      <w:bCs/>
      <w:sz w:val="22"/>
      <w:szCs w:val="22"/>
    </w:rPr>
  </w:style>
  <w:style w:type="character" w:customStyle="1" w:styleId="FontStyle14">
    <w:name w:val="Font Style14"/>
    <w:uiPriority w:val="99"/>
    <w:rsid w:val="0018124C"/>
    <w:rPr>
      <w:rFonts w:ascii="Times New Roman" w:hAnsi="Times New Roman" w:cs="Times New Roman"/>
      <w:sz w:val="20"/>
      <w:szCs w:val="20"/>
    </w:rPr>
  </w:style>
  <w:style w:type="paragraph" w:styleId="a3">
    <w:name w:val="List Paragraph"/>
    <w:basedOn w:val="a"/>
    <w:uiPriority w:val="34"/>
    <w:qFormat/>
    <w:rsid w:val="0018124C"/>
    <w:pPr>
      <w:ind w:left="720"/>
      <w:contextualSpacing/>
    </w:pPr>
  </w:style>
  <w:style w:type="paragraph" w:styleId="a4">
    <w:name w:val="header"/>
    <w:basedOn w:val="a"/>
    <w:link w:val="a5"/>
    <w:uiPriority w:val="99"/>
    <w:semiHidden/>
    <w:unhideWhenUsed/>
    <w:rsid w:val="00FD4965"/>
    <w:pPr>
      <w:tabs>
        <w:tab w:val="center" w:pos="4677"/>
        <w:tab w:val="right" w:pos="9355"/>
      </w:tabs>
    </w:pPr>
  </w:style>
  <w:style w:type="character" w:customStyle="1" w:styleId="a5">
    <w:name w:val="Верхний колонтитул Знак"/>
    <w:basedOn w:val="a0"/>
    <w:link w:val="a4"/>
    <w:uiPriority w:val="99"/>
    <w:semiHidden/>
    <w:rsid w:val="00FD4965"/>
    <w:rPr>
      <w:rFonts w:ascii="Times New Roman" w:eastAsia="Times New Roman" w:hAnsi="Times New Roman"/>
      <w:sz w:val="24"/>
      <w:szCs w:val="24"/>
    </w:rPr>
  </w:style>
  <w:style w:type="paragraph" w:styleId="a6">
    <w:name w:val="footer"/>
    <w:basedOn w:val="a"/>
    <w:link w:val="a7"/>
    <w:uiPriority w:val="99"/>
    <w:unhideWhenUsed/>
    <w:rsid w:val="00FD4965"/>
    <w:pPr>
      <w:tabs>
        <w:tab w:val="center" w:pos="4677"/>
        <w:tab w:val="right" w:pos="9355"/>
      </w:tabs>
    </w:pPr>
  </w:style>
  <w:style w:type="character" w:customStyle="1" w:styleId="a7">
    <w:name w:val="Нижний колонтитул Знак"/>
    <w:basedOn w:val="a0"/>
    <w:link w:val="a6"/>
    <w:uiPriority w:val="99"/>
    <w:rsid w:val="00FD4965"/>
    <w:rPr>
      <w:rFonts w:ascii="Times New Roman" w:eastAsia="Times New Roman" w:hAnsi="Times New Roman"/>
      <w:sz w:val="24"/>
      <w:szCs w:val="24"/>
    </w:rPr>
  </w:style>
  <w:style w:type="paragraph" w:styleId="a8">
    <w:name w:val="Normal (Web)"/>
    <w:basedOn w:val="a"/>
    <w:uiPriority w:val="99"/>
    <w:unhideWhenUsed/>
    <w:rsid w:val="00D148F0"/>
    <w:pPr>
      <w:widowControl/>
      <w:autoSpaceDE/>
      <w:autoSpaceDN/>
      <w:adjustRightInd/>
      <w:spacing w:before="100" w:beforeAutospacing="1" w:after="100" w:afterAutospacing="1"/>
    </w:pPr>
  </w:style>
  <w:style w:type="character" w:styleId="a9">
    <w:name w:val="Strong"/>
    <w:basedOn w:val="a0"/>
    <w:uiPriority w:val="22"/>
    <w:qFormat/>
    <w:rsid w:val="00D148F0"/>
    <w:rPr>
      <w:b/>
      <w:bCs/>
    </w:rPr>
  </w:style>
  <w:style w:type="character" w:customStyle="1" w:styleId="40">
    <w:name w:val="Заголовок 4 Знак"/>
    <w:basedOn w:val="a0"/>
    <w:link w:val="4"/>
    <w:uiPriority w:val="9"/>
    <w:rsid w:val="001E2E26"/>
    <w:rPr>
      <w:rFonts w:ascii="Times New Roman" w:eastAsia="Times New Roman" w:hAnsi="Times New Roman"/>
      <w:b/>
      <w:bCs/>
      <w:sz w:val="24"/>
      <w:szCs w:val="24"/>
    </w:rPr>
  </w:style>
  <w:style w:type="character" w:customStyle="1" w:styleId="articleseparator">
    <w:name w:val="article_separator"/>
    <w:basedOn w:val="a0"/>
    <w:rsid w:val="001E2E26"/>
  </w:style>
</w:styles>
</file>

<file path=word/webSettings.xml><?xml version="1.0" encoding="utf-8"?>
<w:webSettings xmlns:r="http://schemas.openxmlformats.org/officeDocument/2006/relationships" xmlns:w="http://schemas.openxmlformats.org/wordprocessingml/2006/main">
  <w:divs>
    <w:div w:id="2784558">
      <w:bodyDiv w:val="1"/>
      <w:marLeft w:val="0"/>
      <w:marRight w:val="0"/>
      <w:marTop w:val="0"/>
      <w:marBottom w:val="0"/>
      <w:divBdr>
        <w:top w:val="none" w:sz="0" w:space="0" w:color="auto"/>
        <w:left w:val="none" w:sz="0" w:space="0" w:color="auto"/>
        <w:bottom w:val="none" w:sz="0" w:space="0" w:color="auto"/>
        <w:right w:val="none" w:sz="0" w:space="0" w:color="auto"/>
      </w:divBdr>
    </w:div>
    <w:div w:id="2569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 12</cp:lastModifiedBy>
  <cp:revision>3</cp:revision>
  <dcterms:created xsi:type="dcterms:W3CDTF">2014-10-16T10:52:00Z</dcterms:created>
  <dcterms:modified xsi:type="dcterms:W3CDTF">2014-10-20T08:31:00Z</dcterms:modified>
</cp:coreProperties>
</file>